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A6A7" w14:textId="519781DE" w:rsidR="00E70137" w:rsidRDefault="00677D90">
      <w:pPr>
        <w:ind w:left="426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ZA POLAGANJE PISMENOG I USMENOG ISPITA  ZA RADNO MJESTO </w:t>
      </w:r>
      <w:r w:rsidR="002C6780">
        <w:rPr>
          <w:rFonts w:ascii="Times New Roman" w:hAnsi="Times New Roman" w:cs="Times New Roman"/>
          <w:b/>
          <w:bCs/>
          <w:sz w:val="24"/>
          <w:szCs w:val="24"/>
        </w:rPr>
        <w:t>Strični saradnik za pravne, kadrovske i opće poslove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1B12DC" w14:textId="4DC9347A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Poslovi i zadaci </w:t>
      </w:r>
      <w:r w:rsidR="002C6780">
        <w:rPr>
          <w:rFonts w:ascii="Times New Roman" w:hAnsi="Times New Roman" w:cs="Times New Roman"/>
          <w:sz w:val="24"/>
          <w:szCs w:val="24"/>
        </w:rPr>
        <w:t>Pravne službe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0DAF529F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Koje su obavezne odredbe Statuta Preduzeća ?</w:t>
      </w:r>
    </w:p>
    <w:p w14:paraId="1A01694B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Koji su organi Preduzeća ?</w:t>
      </w:r>
    </w:p>
    <w:p w14:paraId="43311952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Kako se vrši imenovanje organa Preduzeća ?</w:t>
      </w:r>
    </w:p>
    <w:p w14:paraId="4DA525AC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Koje su vrste sjednica Skupštine Preduzeća ?</w:t>
      </w:r>
    </w:p>
    <w:p w14:paraId="53A30AE1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Obavezni sadržaj osnovačkog akta Preduzeća je ?</w:t>
      </w:r>
    </w:p>
    <w:p w14:paraId="30E539F3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Šta sadrži Trogodišnji plan poslovanja Preduzeća ?</w:t>
      </w:r>
    </w:p>
    <w:p w14:paraId="64ECDB71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Koliko radnika mora imati javno Preduzeće da bi se formirao Odjel za internu reviziju ?</w:t>
      </w:r>
    </w:p>
    <w:p w14:paraId="6DAB78C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Šta su dužnosti Odbora za reviziju ?</w:t>
      </w:r>
    </w:p>
    <w:p w14:paraId="66457EB9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Koje su ograničene aktivnosti javnog Preduzeća ?</w:t>
      </w:r>
    </w:p>
    <w:p w14:paraId="131B78F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Odredbe kojeg Zakona se primjenjuju u slučaju pitanja koja nisu regulisana Zakonom o javnim preduzećima FBiH ?</w:t>
      </w:r>
    </w:p>
    <w:p w14:paraId="1FFC7BF1" w14:textId="77777777" w:rsidR="00E70137" w:rsidRDefault="0067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Koliko dio neto profita raspoložive dobiti je dopušteno Upravi da može da izdvaja u rezerve ?</w:t>
      </w:r>
    </w:p>
    <w:p w14:paraId="342B88B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Koji organ Preduzeća je odgovoran da predloži Skupštini Preduzeća sastav Odbora za reviziju?</w:t>
      </w:r>
    </w:p>
    <w:p w14:paraId="0528CF38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Šta poslovna pisma moraju sadržavati ?</w:t>
      </w:r>
    </w:p>
    <w:p w14:paraId="09A238B1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Šta javno Preduzeće ?</w:t>
      </w:r>
    </w:p>
    <w:p w14:paraId="2F658B42" w14:textId="77777777" w:rsidR="00E70137" w:rsidRDefault="0067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Šta je poslovna tajna ?</w:t>
      </w:r>
    </w:p>
    <w:p w14:paraId="659C3C37" w14:textId="77777777" w:rsidR="00E70137" w:rsidRDefault="00677D90">
      <w:pPr>
        <w:pStyle w:val="ListParagraph"/>
        <w:spacing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17. Kako se vrši postupak prijema u radni odnos na određeno i neodređeno vrijeme kod pravnog lica?</w:t>
      </w:r>
    </w:p>
    <w:p w14:paraId="35BEF0A2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18. Gdje poslodavac objavljuje javni oglas?</w:t>
      </w:r>
    </w:p>
    <w:p w14:paraId="79224AD8" w14:textId="77777777" w:rsidR="00E70137" w:rsidRDefault="00677D90">
      <w:pPr>
        <w:spacing w:after="0"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19. Koliko članova mora imati komisija za provođenje javnog oglasa za prijem radnika u radni odnos?</w:t>
      </w:r>
    </w:p>
    <w:p w14:paraId="339E321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20. Šta je obavezna komisija da uradi prije provođenja konkursne procedure?</w:t>
      </w:r>
    </w:p>
    <w:p w14:paraId="56F3516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21. Na koji način kandidati dokazuju prioritet u zapošljavanju:</w:t>
      </w:r>
    </w:p>
    <w:p w14:paraId="4F85A73E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22. Gdje se objavljuju pitanja, lista propisa i literatura za polaganje usmenog i pismenog ispita?</w:t>
      </w:r>
    </w:p>
    <w:p w14:paraId="556DC76B" w14:textId="77777777" w:rsidR="00E70137" w:rsidRDefault="00677D90">
      <w:pPr>
        <w:spacing w:after="0"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23. Prema </w:t>
      </w:r>
      <w:bookmarkStart w:id="0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6F88422A" w14:textId="77777777" w:rsidR="00E70137" w:rsidRDefault="00677D90">
      <w:pPr>
        <w:spacing w:after="0" w:line="254" w:lineRule="auto"/>
        <w:ind w:left="284" w:hanging="284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24. Prema Pravilniku o radu KJP „ZOI'84“ OCS d.o.o. Sarajevo u lakše povrede radnih obaveza spada?</w:t>
      </w:r>
    </w:p>
    <w:p w14:paraId="595F2D7B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25. Šta se uređuje Zakonom o imovini Kantona Sarajevo ?</w:t>
      </w:r>
    </w:p>
    <w:p w14:paraId="3360BB0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26. Šta čini imovinu Kantona ?</w:t>
      </w:r>
    </w:p>
    <w:p w14:paraId="20F2B762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27. Ko upravlja imovinom Kantona ?</w:t>
      </w:r>
    </w:p>
    <w:p w14:paraId="1A71EFEA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28. Koja su stvarna prava ?</w:t>
      </w:r>
    </w:p>
    <w:p w14:paraId="200D9829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29. Nosioca vlasništva i drugih prava  može biti ?</w:t>
      </w:r>
    </w:p>
    <w:p w14:paraId="4493208E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30. Šta je predmet vlasništa ?</w:t>
      </w:r>
    </w:p>
    <w:p w14:paraId="5B54C23F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31. Šta je suvlasništvo ?</w:t>
      </w:r>
    </w:p>
    <w:p w14:paraId="5DACE2D8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32. Šta su javna dobra ?</w:t>
      </w:r>
    </w:p>
    <w:p w14:paraId="4C877141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33. Šta je pojam radnika ?</w:t>
      </w:r>
    </w:p>
    <w:p w14:paraId="03109CF7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34. Zasnivanje radno odnosa ?</w:t>
      </w:r>
    </w:p>
    <w:p w14:paraId="2F6254BF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35. Uvjeti za zaključivanje Ugovora o radu ?</w:t>
      </w:r>
    </w:p>
    <w:p w14:paraId="6A59F2E3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36. Ugovor o radu zaključuje se ?</w:t>
      </w:r>
    </w:p>
    <w:p w14:paraId="17C7D498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37. Pojam radnog vremena ?</w:t>
      </w:r>
    </w:p>
    <w:p w14:paraId="683394CC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38. Puno i nepuno radno vrijeme ?</w:t>
      </w:r>
    </w:p>
    <w:p w14:paraId="1DE03E3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39. šta je preraspodjela radnog vremena ?</w:t>
      </w:r>
    </w:p>
    <w:p w14:paraId="3EBE7661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40. Koliko je po Zakonu o radu dopuštno prekovremenih sati u toku jednog mjeseca? </w:t>
      </w:r>
    </w:p>
    <w:p w14:paraId="2BD030E5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41. Da li je Pravilnikom o radu  KJP „ZOI'84“ OCS d.o.o. Sarajevo predviđen probni rad ?</w:t>
      </w:r>
    </w:p>
    <w:p w14:paraId="6CF089DF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42. Na koliko se najduže dana može donijeti Odluka o privremenom rasporedu na drugo radno mjesto u skladu sa  Pravilnikom o radu  KJP „ZOI'84“ OCS d.o.o. Sarajevo ?</w:t>
      </w:r>
    </w:p>
    <w:p w14:paraId="62E61131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43. Šta sadrži Odluka o pokretanju javne nabavke ?</w:t>
      </w:r>
    </w:p>
    <w:p w14:paraId="2F2E7545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44. Koji su postupci javne nabavke ?</w:t>
      </w:r>
    </w:p>
    <w:p w14:paraId="2455A432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45. Kada se može zaključiti okvirni sporazum ?</w:t>
      </w:r>
    </w:p>
    <w:p w14:paraId="0488DAA0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46. Koji su kriteriji u javnim nabavkama ?</w:t>
      </w:r>
    </w:p>
    <w:p w14:paraId="1137D20B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47. Koji su podkriteriji javne nabavke ?</w:t>
      </w:r>
    </w:p>
    <w:p w14:paraId="2581A007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48. Koji su vrijednosni razredi u javnim nabavkama?</w:t>
      </w:r>
    </w:p>
    <w:p w14:paraId="78E4F093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49. Koji su vrijendosni razredi kod konkurentskog zahtjeva za robe, radove i usluge ?</w:t>
      </w:r>
    </w:p>
    <w:p w14:paraId="01EE34E9" w14:textId="77777777" w:rsidR="00E70137" w:rsidRDefault="00677D9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50. Ugovori koji su predmet Zakona o javnim nabavkama ?</w:t>
      </w:r>
    </w:p>
    <w:p w14:paraId="2A708BB6" w14:textId="77777777" w:rsidR="00E70137" w:rsidRDefault="00E70137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AACA062" w14:textId="77777777" w:rsidR="00E70137" w:rsidRDefault="00677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Literatura iz koje kandidati mogu spremati pismeni i usmeni  ispit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1A33A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Zakon o javnim preduzećima u FBiH („Službene novine 8/05“)</w:t>
      </w:r>
    </w:p>
    <w:p w14:paraId="6D2F9074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2. Pravilnik o radu KJP „ZOI'84“ OCS d.o.o. Sarajevo</w:t>
      </w:r>
    </w:p>
    <w:p w14:paraId="54C5AEAC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3. Uredba o postupku prijema radnika u radni odnos u javnom sektoru na teritoriji Kantona Sarajevo („Službene novine broj 19/21 i 10/22“)</w:t>
      </w:r>
    </w:p>
    <w:p w14:paraId="3ECAD221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4. Zakon o imovini Kantona Sarajevo („Službene novine Kantona Sarajevo 06/97“) </w:t>
      </w:r>
    </w:p>
    <w:p w14:paraId="05EC0712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5. Zakon o stvarnim pravima FBiH („Službene novine FBiH broj 66/13“)</w:t>
      </w:r>
    </w:p>
    <w:p w14:paraId="4AD7F12A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6. Zakon o radu FBiH (“Službene novine broj 26/ 16 i 89/18”)</w:t>
      </w:r>
    </w:p>
    <w:p w14:paraId="594BB7DD" w14:textId="77777777" w:rsidR="00E70137" w:rsidRDefault="00677D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7. Zakon o javnim nabavkama BiH („Službene novine 39/14“)</w:t>
      </w:r>
    </w:p>
    <w:p w14:paraId="48D990CC" w14:textId="77777777" w:rsidR="00E70137" w:rsidRDefault="00E70137">
      <w:pPr>
        <w:rPr>
          <w:rFonts w:ascii="Times New Roman" w:hAnsi="Times New Roman" w:cs="Times New Roman"/>
          <w:b/>
          <w:lang w:val="bs-Latn-BA"/>
        </w:rPr>
      </w:pPr>
    </w:p>
    <w:p w14:paraId="5D94B115" w14:textId="77777777" w:rsidR="00E70137" w:rsidRDefault="00E70137">
      <w:pPr>
        <w:rPr>
          <w:rFonts w:ascii="Times New Roman" w:hAnsi="Times New Roman" w:cs="Times New Roman"/>
          <w:lang w:val="bs-Latn-BA"/>
        </w:rPr>
      </w:pPr>
    </w:p>
    <w:p w14:paraId="2C5A5DB4" w14:textId="77777777" w:rsidR="00E70137" w:rsidRDefault="00E70137">
      <w:pPr>
        <w:rPr>
          <w:rFonts w:ascii="Times New Roman" w:hAnsi="Times New Roman" w:cs="Times New Roman"/>
          <w:lang w:val="bs-Latn-BA"/>
        </w:rPr>
      </w:pPr>
    </w:p>
    <w:sectPr w:rsidR="00E7013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8357" w14:textId="77777777" w:rsidR="00F55E32" w:rsidRDefault="00F55E32">
      <w:pPr>
        <w:spacing w:line="240" w:lineRule="auto"/>
      </w:pPr>
      <w:r>
        <w:separator/>
      </w:r>
    </w:p>
  </w:endnote>
  <w:endnote w:type="continuationSeparator" w:id="0">
    <w:p w14:paraId="4071FBFD" w14:textId="77777777" w:rsidR="00F55E32" w:rsidRDefault="00F5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E70137" w14:paraId="6EB2C425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7C77832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0FEE51D2" w14:textId="77777777" w:rsidR="00E70137" w:rsidRDefault="00677D9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44C5AE0B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E70137" w14:paraId="7D6AF5C6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5B1BABB6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4F975117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B0EAF6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E70137" w14:paraId="11389DA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0B63AF89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0A51BEF7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D17B2F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E70137" w14:paraId="130F303D" w14:textId="77777777">
      <w:trPr>
        <w:trHeight w:val="20"/>
      </w:trPr>
      <w:tc>
        <w:tcPr>
          <w:tcW w:w="1752" w:type="pct"/>
          <w:noWrap/>
          <w:vAlign w:val="bottom"/>
        </w:tcPr>
        <w:p w14:paraId="4404918B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7E5049B9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929424E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6EE18D2A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5DF17480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E70137" w14:paraId="39BF14C6" w14:textId="77777777">
      <w:trPr>
        <w:trHeight w:val="20"/>
      </w:trPr>
      <w:tc>
        <w:tcPr>
          <w:tcW w:w="1752" w:type="pct"/>
          <w:noWrap/>
          <w:vAlign w:val="bottom"/>
        </w:tcPr>
        <w:p w14:paraId="48BA508D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2EB11A80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5B525BD8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019A41EB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5DF7CAF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E70137" w14:paraId="0A31B645" w14:textId="77777777">
      <w:trPr>
        <w:trHeight w:val="20"/>
      </w:trPr>
      <w:tc>
        <w:tcPr>
          <w:tcW w:w="1752" w:type="pct"/>
          <w:noWrap/>
          <w:vAlign w:val="bottom"/>
        </w:tcPr>
        <w:p w14:paraId="728CD50B" w14:textId="77777777" w:rsidR="00E70137" w:rsidRDefault="00677D9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1FD5F8BD" w14:textId="77777777" w:rsidR="00E70137" w:rsidRDefault="00677D9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6EB43A4E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132DC5C3" w14:textId="77777777" w:rsidR="00E70137" w:rsidRDefault="00E70137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5E089464" w14:textId="77777777" w:rsidR="00E70137" w:rsidRDefault="00677D9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302A24CC" w14:textId="77777777" w:rsidR="00E70137" w:rsidRDefault="00E7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F9F67" w14:textId="77777777" w:rsidR="00F55E32" w:rsidRDefault="00F55E32">
      <w:pPr>
        <w:spacing w:after="0"/>
      </w:pPr>
      <w:r>
        <w:separator/>
      </w:r>
    </w:p>
  </w:footnote>
  <w:footnote w:type="continuationSeparator" w:id="0">
    <w:p w14:paraId="598F2DC0" w14:textId="77777777" w:rsidR="00F55E32" w:rsidRDefault="00F55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8778" w14:textId="77777777" w:rsidR="00E70137" w:rsidRDefault="00677D90">
    <w:pPr>
      <w:pStyle w:val="Header"/>
    </w:pPr>
    <w:r>
      <w:rPr>
        <w:noProof/>
      </w:rPr>
      <w:drawing>
        <wp:inline distT="0" distB="0" distL="0" distR="0" wp14:anchorId="0055F42E" wp14:editId="7C8544BA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A50EC"/>
    <w:rsid w:val="00107552"/>
    <w:rsid w:val="00115667"/>
    <w:rsid w:val="001B6B1F"/>
    <w:rsid w:val="001B732D"/>
    <w:rsid w:val="001E3DF7"/>
    <w:rsid w:val="00260796"/>
    <w:rsid w:val="00267A5E"/>
    <w:rsid w:val="00267AE3"/>
    <w:rsid w:val="002C6780"/>
    <w:rsid w:val="002F5794"/>
    <w:rsid w:val="00305F57"/>
    <w:rsid w:val="00307B62"/>
    <w:rsid w:val="003138C8"/>
    <w:rsid w:val="00317A52"/>
    <w:rsid w:val="00336D87"/>
    <w:rsid w:val="00382442"/>
    <w:rsid w:val="00422494"/>
    <w:rsid w:val="00435DBA"/>
    <w:rsid w:val="0045619B"/>
    <w:rsid w:val="004B3090"/>
    <w:rsid w:val="004D4287"/>
    <w:rsid w:val="00530222"/>
    <w:rsid w:val="005C64F7"/>
    <w:rsid w:val="005F0E36"/>
    <w:rsid w:val="00637458"/>
    <w:rsid w:val="00642D08"/>
    <w:rsid w:val="00677D90"/>
    <w:rsid w:val="0069473C"/>
    <w:rsid w:val="006D0590"/>
    <w:rsid w:val="00726528"/>
    <w:rsid w:val="00792AFB"/>
    <w:rsid w:val="0079735F"/>
    <w:rsid w:val="007A3351"/>
    <w:rsid w:val="008106EE"/>
    <w:rsid w:val="00812749"/>
    <w:rsid w:val="0081334C"/>
    <w:rsid w:val="00816573"/>
    <w:rsid w:val="00861F92"/>
    <w:rsid w:val="00864E95"/>
    <w:rsid w:val="00870CE8"/>
    <w:rsid w:val="00896549"/>
    <w:rsid w:val="008A60A2"/>
    <w:rsid w:val="008C1C51"/>
    <w:rsid w:val="00930C55"/>
    <w:rsid w:val="00935F3A"/>
    <w:rsid w:val="00965B5D"/>
    <w:rsid w:val="009A0244"/>
    <w:rsid w:val="009C1397"/>
    <w:rsid w:val="00A6674E"/>
    <w:rsid w:val="00A734ED"/>
    <w:rsid w:val="00AC5FC1"/>
    <w:rsid w:val="00B674E9"/>
    <w:rsid w:val="00B752DA"/>
    <w:rsid w:val="00C12FA9"/>
    <w:rsid w:val="00C15AB2"/>
    <w:rsid w:val="00C73D5B"/>
    <w:rsid w:val="00D77CE3"/>
    <w:rsid w:val="00D8614D"/>
    <w:rsid w:val="00E43A46"/>
    <w:rsid w:val="00E70137"/>
    <w:rsid w:val="00E852D1"/>
    <w:rsid w:val="00EF6D1B"/>
    <w:rsid w:val="00F55E32"/>
    <w:rsid w:val="021E3D32"/>
    <w:rsid w:val="3C8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747B"/>
  <w15:docId w15:val="{2507F52F-C535-4F04-A683-3424406A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Nađa Mehić</cp:lastModifiedBy>
  <cp:revision>2</cp:revision>
  <cp:lastPrinted>2022-08-03T09:32:00Z</cp:lastPrinted>
  <dcterms:created xsi:type="dcterms:W3CDTF">2025-01-07T14:30:00Z</dcterms:created>
  <dcterms:modified xsi:type="dcterms:W3CDTF">2025-01-07T14:30:00Z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2C7DFA966D984D4BA5CE472717112872</vt:lpwstr>
  </property>
</Properties>
</file>