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2F02" w14:textId="77777777" w:rsidR="00427809" w:rsidRDefault="0000000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PITANJA ZU POLAGANJE PISMENOG  ISPITA ZA POZICIJU BROJ –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OPERATER PARKING SISTEMA</w:t>
      </w:r>
    </w:p>
    <w:p w14:paraId="4CB94B19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Koja zakonskim aktom je uređen sistem korištenja i upravljanja  javnim parkingom ?</w:t>
      </w:r>
    </w:p>
    <w:p w14:paraId="7B82E315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Definicija korisnika vozila ?</w:t>
      </w:r>
    </w:p>
    <w:p w14:paraId="674E9722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čijoj nadležnosti je uređivanje javnog parking sistema ?</w:t>
      </w:r>
    </w:p>
    <w:p w14:paraId="4D08F2F4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Kakvi mogu biti javni parkinzi ?</w:t>
      </w:r>
    </w:p>
    <w:p w14:paraId="6B5D614A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Kakva je forma parking karte ?</w:t>
      </w:r>
    </w:p>
    <w:p w14:paraId="786A4E3D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čini sadržaj parking karte ?</w:t>
      </w:r>
    </w:p>
    <w:p w14:paraId="21486BD4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Da li je dozvoljeno obavljanje poslova zaštite po osnovu ugovora o djelu ?</w:t>
      </w:r>
    </w:p>
    <w:p w14:paraId="725D6C9E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Organi upravljanja u javnom preduzeću su ?</w:t>
      </w:r>
    </w:p>
    <w:p w14:paraId="051CE9FB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Nadzorni odbor sastoji se od ?</w:t>
      </w:r>
    </w:p>
    <w:p w14:paraId="4148E9F9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Novčana kazna za pravna lica koja angažiraju lica za obavljanje poslova zaštite bez posjedovanja odobrenja za rad kaznit će se ?</w:t>
      </w:r>
    </w:p>
    <w:p w14:paraId="2544BA3E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58A9AC9F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 ?</w:t>
      </w:r>
    </w:p>
    <w:p w14:paraId="00503046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Koji poslovi spadaju u djelatnost Agencije za zaštitu ljudi i imovine?</w:t>
      </w:r>
    </w:p>
    <w:p w14:paraId="1F589F1C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podrazumjeva tehnička zaštita?</w:t>
      </w:r>
    </w:p>
    <w:p w14:paraId="25DCB90F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1FB44C0B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 ?</w:t>
      </w:r>
    </w:p>
    <w:p w14:paraId="62D6026F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Prema Zakonu o javnim preduzećima FBIH ko je dužan podsticati na odgovorno korištenje i kontrolu imovine i resursa javnog preduzeća?</w:t>
      </w:r>
    </w:p>
    <w:p w14:paraId="47283E41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 skladu sa kojim zakonom se provode postupci nabavke opreme za obavljanje poslova zaštite i imovine ljudi?</w:t>
      </w:r>
    </w:p>
    <w:p w14:paraId="6DE92CF6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 skladu sa članom 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Zakona o agencijama za zaštitu imovine lica šta podrazumjeva radna odjeća?</w:t>
      </w:r>
    </w:p>
    <w:p w14:paraId="256EC20B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Koji uslov mora ispuniti pravno lice da bi organizovalo službe unutrašnje zaštite? </w:t>
      </w:r>
    </w:p>
    <w:p w14:paraId="2516F065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 vrši nadzor nad provođenjem Zakona o agencijama za zaštitu imovine ?</w:t>
      </w:r>
    </w:p>
    <w:p w14:paraId="7C1128B5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395395AD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56A1D34E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19343FCA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Prema Pravilniku o korištenju karata KJP „ZOI'84“ OCS d.o.o. ukoliko se utvrdi da pojedine osobe vrše preprodaju ili iznajmljivanje ski karata, šta je dužnost uposlenika Službe unutrašnje zaštite?</w:t>
      </w:r>
    </w:p>
    <w:p w14:paraId="047FE3CE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39530AE3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Gdje poslodavac objavljuje javni oglas?</w:t>
      </w:r>
    </w:p>
    <w:p w14:paraId="41D57105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345D9C64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06457E6D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zapošljavanju:</w:t>
      </w:r>
    </w:p>
    <w:p w14:paraId="330FC3C3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7ED5D119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6BC3B44D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je javno skijalište ?</w:t>
      </w:r>
    </w:p>
    <w:p w14:paraId="4DE8D081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 čega se sastoji skijalište ?</w:t>
      </w:r>
    </w:p>
    <w:p w14:paraId="7793B94E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Gdje se ne mogu graditi skijališta i pristupni putevi do skijališta ?</w:t>
      </w:r>
    </w:p>
    <w:p w14:paraId="7938DA5F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Kakve moraju biti ski staze na skjialištu ?</w:t>
      </w:r>
    </w:p>
    <w:p w14:paraId="151E643A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Skijaški centar je obavezan odrediti ?</w:t>
      </w:r>
    </w:p>
    <w:p w14:paraId="49F7C655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Ski staze se obilježavaju oznakama određenih boja. Oznaka je okruglog prečnika 40-    50 cm. Ski staze se prema težini se klasifikuju i obilježavaju kao ?</w:t>
      </w:r>
    </w:p>
    <w:p w14:paraId="41808CBC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Šta mora biti postavljeno na skijalištu ?</w:t>
      </w:r>
    </w:p>
    <w:p w14:paraId="7BA3EAAD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Kada ski centar može da prekine rad žičara ili ski lifta ?</w:t>
      </w:r>
    </w:p>
    <w:p w14:paraId="5A6EDBA4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Redar u vršenju svojih dužnosti na ski centru ovlašten je da ?</w:t>
      </w:r>
    </w:p>
    <w:p w14:paraId="69ED18E3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 li je skijaški centar obavezan tokom trajanja zimske sezone obezbijediti prisustvo Hitne pomoći ?</w:t>
      </w:r>
    </w:p>
    <w:p w14:paraId="47E0B566" w14:textId="77777777" w:rsidR="00427809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Koju je ustanovu prije početka zimske sezone skijaški centar je obavezan obavijestiti ?</w:t>
      </w:r>
    </w:p>
    <w:p w14:paraId="129BEA57" w14:textId="77777777" w:rsidR="00427809" w:rsidRDefault="00000000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Literatura iz koje kandidati mogu spremati pismeni i usmeni dio ispita :</w:t>
      </w:r>
    </w:p>
    <w:p w14:paraId="0279CEBF" w14:textId="77777777" w:rsidR="00427809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1. Zakon o agencijama i unutrašnjim službama za zaštitu imovine i lica</w:t>
      </w:r>
    </w:p>
    <w:p w14:paraId="15FD1F46" w14:textId="77777777" w:rsidR="00427809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2AA58884" w14:textId="77777777" w:rsidR="00427809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 o radu KJP „ZOI'84“ OCS d.o.o. Sarajevo</w:t>
      </w:r>
    </w:p>
    <w:p w14:paraId="2B72F065" w14:textId="77777777" w:rsidR="00427809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4. Zakon o javnim preduzećima FBiH </w:t>
      </w:r>
    </w:p>
    <w:p w14:paraId="737D0E42" w14:textId="77777777" w:rsidR="00427809" w:rsidRDefault="00000000">
      <w:pPr>
        <w:spacing w:after="0"/>
        <w:ind w:left="142" w:hanging="142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5. Zakon o javnom skijalištu Kantona Sarajevo </w:t>
      </w:r>
      <w:r>
        <w:rPr>
          <w:rFonts w:ascii="Times New Roman" w:hAnsi="Times New Roman" w:cs="Times New Roman"/>
          <w:b/>
          <w:sz w:val="24"/>
          <w:szCs w:val="24"/>
        </w:rPr>
        <w:t>(„Službene novine Kantona Sarajevo broj 54/12“)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1F98E354" w14:textId="77777777" w:rsidR="00427809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6. Uredba o organizaciji parkiranja, javnim parking površinama, parking zonama, izgradnji novih parkinga i organizaciji jedinstvenog sistema naplate parkinga</w:t>
      </w:r>
    </w:p>
    <w:p w14:paraId="4755CFFA" w14:textId="77777777" w:rsidR="00427809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7. Uredba o postupku prijema radnika u radni odnos u javnom sektoru na teritoriji Kantona Sarajevo   („Službene novine broj 19/21 i 10/22“)</w:t>
      </w:r>
    </w:p>
    <w:p w14:paraId="42188815" w14:textId="77777777" w:rsidR="00427809" w:rsidRDefault="00427809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295470" w14:textId="77777777" w:rsidR="00427809" w:rsidRDefault="00427809">
      <w:pPr>
        <w:rPr>
          <w:rFonts w:cstheme="minorHAnsi"/>
          <w:lang w:val="hr-BA"/>
        </w:rPr>
      </w:pPr>
    </w:p>
    <w:sectPr w:rsidR="004278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0638" w14:textId="77777777" w:rsidR="00BD1CC6" w:rsidRDefault="00BD1CC6">
      <w:pPr>
        <w:spacing w:line="240" w:lineRule="auto"/>
      </w:pPr>
      <w:r>
        <w:separator/>
      </w:r>
    </w:p>
  </w:endnote>
  <w:endnote w:type="continuationSeparator" w:id="0">
    <w:p w14:paraId="3286001F" w14:textId="77777777" w:rsidR="00BD1CC6" w:rsidRDefault="00BD1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427809" w14:paraId="04ACE98A" w14:textId="77777777">
      <w:trPr>
        <w:trHeight w:val="20"/>
      </w:trPr>
      <w:tc>
        <w:tcPr>
          <w:tcW w:w="3680" w:type="dxa"/>
          <w:vAlign w:val="bottom"/>
        </w:tcPr>
        <w:p w14:paraId="46073253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</w:tcPr>
        <w:p w14:paraId="1D226C93" w14:textId="77777777" w:rsidR="00427809" w:rsidRDefault="00000000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</w:tcPr>
        <w:p w14:paraId="4CAC15C0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</w:tcPr>
        <w:p w14:paraId="00CB3222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</w:tcPr>
        <w:p w14:paraId="0E4EEB7E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427809" w14:paraId="76CAD2A5" w14:textId="77777777">
      <w:trPr>
        <w:trHeight w:val="20"/>
      </w:trPr>
      <w:tc>
        <w:tcPr>
          <w:tcW w:w="3680" w:type="dxa"/>
          <w:vAlign w:val="bottom"/>
        </w:tcPr>
        <w:p w14:paraId="78880AEA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</w:tcPr>
        <w:p w14:paraId="1617A8E9" w14:textId="77777777" w:rsidR="00427809" w:rsidRDefault="00427809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24B7B21C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</w:tcPr>
        <w:p w14:paraId="3638B03E" w14:textId="77777777" w:rsidR="00427809" w:rsidRDefault="00427809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37CE0CB8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427809" w14:paraId="38027D3F" w14:textId="77777777">
      <w:trPr>
        <w:trHeight w:val="20"/>
      </w:trPr>
      <w:tc>
        <w:tcPr>
          <w:tcW w:w="3680" w:type="dxa"/>
          <w:noWrap/>
          <w:vAlign w:val="bottom"/>
        </w:tcPr>
        <w:p w14:paraId="5E00020B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</w:tcPr>
        <w:p w14:paraId="415B54CF" w14:textId="77777777" w:rsidR="00427809" w:rsidRDefault="00427809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67D169DB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</w:tcPr>
        <w:p w14:paraId="67D6DC89" w14:textId="77777777" w:rsidR="00427809" w:rsidRDefault="00427809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38D755C7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427809" w14:paraId="34394FD2" w14:textId="77777777">
      <w:trPr>
        <w:trHeight w:val="20"/>
      </w:trPr>
      <w:tc>
        <w:tcPr>
          <w:tcW w:w="3680" w:type="dxa"/>
          <w:noWrap/>
          <w:vAlign w:val="bottom"/>
        </w:tcPr>
        <w:p w14:paraId="528BBE71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</w:tcPr>
        <w:p w14:paraId="5615C5BF" w14:textId="77777777" w:rsidR="00427809" w:rsidRDefault="00427809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1C502248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</w:tcPr>
        <w:p w14:paraId="493FDB3A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</w:tcPr>
        <w:p w14:paraId="31CA2D51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427809" w14:paraId="03DF279B" w14:textId="77777777">
      <w:trPr>
        <w:trHeight w:val="20"/>
      </w:trPr>
      <w:tc>
        <w:tcPr>
          <w:tcW w:w="3680" w:type="dxa"/>
          <w:noWrap/>
          <w:vAlign w:val="bottom"/>
        </w:tcPr>
        <w:p w14:paraId="15B80B80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</w:tcPr>
        <w:p w14:paraId="509DE9AB" w14:textId="77777777" w:rsidR="00427809" w:rsidRDefault="00427809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551A197D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</w:tcPr>
        <w:p w14:paraId="6550BE7A" w14:textId="77777777" w:rsidR="00427809" w:rsidRDefault="00427809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65A84800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427809" w14:paraId="57A63416" w14:textId="77777777">
      <w:trPr>
        <w:trHeight w:val="20"/>
      </w:trPr>
      <w:tc>
        <w:tcPr>
          <w:tcW w:w="3680" w:type="dxa"/>
          <w:noWrap/>
          <w:vAlign w:val="bottom"/>
        </w:tcPr>
        <w:p w14:paraId="22FF2599" w14:textId="77777777" w:rsidR="00427809" w:rsidRDefault="00000000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</w:tcPr>
        <w:p w14:paraId="31523294" w14:textId="77777777" w:rsidR="00427809" w:rsidRDefault="00000000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</w:tcPr>
        <w:p w14:paraId="396B22FF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</w:tcPr>
        <w:p w14:paraId="5E2A5233" w14:textId="77777777" w:rsidR="00427809" w:rsidRDefault="00427809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18A045E5" w14:textId="77777777" w:rsidR="00427809" w:rsidRDefault="00000000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1E291E4A" w14:textId="77777777" w:rsidR="00427809" w:rsidRDefault="0042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1F87" w14:textId="77777777" w:rsidR="00BD1CC6" w:rsidRDefault="00BD1CC6">
      <w:pPr>
        <w:spacing w:after="0"/>
      </w:pPr>
      <w:r>
        <w:separator/>
      </w:r>
    </w:p>
  </w:footnote>
  <w:footnote w:type="continuationSeparator" w:id="0">
    <w:p w14:paraId="7473C600" w14:textId="77777777" w:rsidR="00BD1CC6" w:rsidRDefault="00BD1C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2938" w14:textId="77777777" w:rsidR="00427809" w:rsidRDefault="00000000">
    <w:pPr>
      <w:pStyle w:val="Header"/>
    </w:pPr>
    <w:r>
      <w:rPr>
        <w:noProof/>
      </w:rPr>
      <w:drawing>
        <wp:inline distT="0" distB="0" distL="0" distR="0" wp14:anchorId="17995C1E" wp14:editId="716FB453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226B7"/>
    <w:multiLevelType w:val="multilevel"/>
    <w:tmpl w:val="499226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8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2"/>
    <w:rsid w:val="00005A7D"/>
    <w:rsid w:val="00092CB5"/>
    <w:rsid w:val="002E62B3"/>
    <w:rsid w:val="00426474"/>
    <w:rsid w:val="00427809"/>
    <w:rsid w:val="005C752B"/>
    <w:rsid w:val="005E470C"/>
    <w:rsid w:val="006122B9"/>
    <w:rsid w:val="006875E1"/>
    <w:rsid w:val="007C5BE2"/>
    <w:rsid w:val="007D5D00"/>
    <w:rsid w:val="00867FA9"/>
    <w:rsid w:val="008B7912"/>
    <w:rsid w:val="009F0219"/>
    <w:rsid w:val="00A7540B"/>
    <w:rsid w:val="00A852A1"/>
    <w:rsid w:val="00B04375"/>
    <w:rsid w:val="00B2440A"/>
    <w:rsid w:val="00BD1CC6"/>
    <w:rsid w:val="00CC44FC"/>
    <w:rsid w:val="00CF1730"/>
    <w:rsid w:val="00D31DC0"/>
    <w:rsid w:val="00D6364D"/>
    <w:rsid w:val="00E21311"/>
    <w:rsid w:val="00E62BAA"/>
    <w:rsid w:val="00F47B92"/>
    <w:rsid w:val="00F75DBB"/>
    <w:rsid w:val="1F205E81"/>
    <w:rsid w:val="3F08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F84B"/>
  <w15:docId w15:val="{E0526166-726C-436A-98B8-D00879A6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2023-10-13T11:12:00Z</dcterms:created>
  <dcterms:modified xsi:type="dcterms:W3CDTF">2023-10-13T11:12:00Z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8728D842A4E24369B2D624BC6638DCD3</vt:lpwstr>
  </property>
</Properties>
</file>