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F549F" w14:textId="6B1CBAE3" w:rsidR="00D6364D" w:rsidRPr="00E62BAA" w:rsidRDefault="008B7912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bookmarkStart w:id="0" w:name="_GoBack"/>
      <w:bookmarkEnd w:id="0"/>
      <w:r w:rsidRPr="00E62BAA">
        <w:rPr>
          <w:rFonts w:ascii="Times New Roman" w:hAnsi="Times New Roman" w:cs="Times New Roman"/>
          <w:sz w:val="24"/>
          <w:szCs w:val="24"/>
          <w:lang w:val="hr-BA"/>
        </w:rPr>
        <w:t xml:space="preserve">PITANJA ZU POLAGANJE PISMENOG </w:t>
      </w:r>
      <w:r w:rsidR="00E62BA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E62BAA">
        <w:rPr>
          <w:rFonts w:ascii="Times New Roman" w:hAnsi="Times New Roman" w:cs="Times New Roman"/>
          <w:sz w:val="24"/>
          <w:szCs w:val="24"/>
          <w:lang w:val="hr-BA"/>
        </w:rPr>
        <w:t xml:space="preserve">ISPITA – </w:t>
      </w:r>
      <w:r w:rsidR="00F45B97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RADNIK ZA PARKING I INFO CENTAR </w:t>
      </w:r>
    </w:p>
    <w:p w14:paraId="10407A7A" w14:textId="675A58FC" w:rsidR="00CC44FC" w:rsidRPr="00E62BAA" w:rsidRDefault="00CC44FC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 xml:space="preserve">Koja zakonskim aktom je uređen sistem korištenja i upravljanja </w:t>
      </w:r>
      <w:r w:rsidR="00867FA9" w:rsidRPr="00E62BAA">
        <w:rPr>
          <w:rFonts w:ascii="Times New Roman" w:hAnsi="Times New Roman" w:cs="Times New Roman"/>
          <w:sz w:val="24"/>
          <w:szCs w:val="24"/>
          <w:lang w:val="bs-Latn-BA"/>
        </w:rPr>
        <w:t xml:space="preserve"> javnim </w:t>
      </w:r>
      <w:r w:rsidRPr="00E62BAA">
        <w:rPr>
          <w:rFonts w:ascii="Times New Roman" w:hAnsi="Times New Roman" w:cs="Times New Roman"/>
          <w:sz w:val="24"/>
          <w:szCs w:val="24"/>
          <w:lang w:val="bs-Latn-BA"/>
        </w:rPr>
        <w:t>parkingom ?</w:t>
      </w:r>
    </w:p>
    <w:p w14:paraId="2A29133E" w14:textId="44F80309" w:rsidR="00CC44FC" w:rsidRPr="00E62BAA" w:rsidRDefault="00CC44FC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Definicija korisnika vozila ?</w:t>
      </w:r>
    </w:p>
    <w:p w14:paraId="79994709" w14:textId="1FA6749D" w:rsidR="002E62B3" w:rsidRPr="00E62BAA" w:rsidRDefault="002E62B3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U čijoj nadležnosti je uređivanje javnog parking sistema ?</w:t>
      </w:r>
    </w:p>
    <w:p w14:paraId="4FD45F7C" w14:textId="5B6ECAD0" w:rsidR="002E62B3" w:rsidRPr="00E62BAA" w:rsidRDefault="002E62B3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Kakvi mogu biti javni parkinzi ?</w:t>
      </w:r>
    </w:p>
    <w:p w14:paraId="44676B26" w14:textId="27D07DCA" w:rsidR="002E62B3" w:rsidRPr="00E62BAA" w:rsidRDefault="002E62B3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Kakva je forma parking karte ?</w:t>
      </w:r>
    </w:p>
    <w:p w14:paraId="04767BB6" w14:textId="4225773D" w:rsidR="002E62B3" w:rsidRPr="00E62BAA" w:rsidRDefault="002E62B3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Šta čini sadržaj parking karte ?</w:t>
      </w:r>
    </w:p>
    <w:p w14:paraId="24651419" w14:textId="095F76A9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Da li je dozvoljeno obavljanje poslova zaštite po osnovu ugovora o djelu ?</w:t>
      </w:r>
    </w:p>
    <w:p w14:paraId="54C0BB34" w14:textId="2819F589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Organi upravljanja u javnom preduzeću su ?</w:t>
      </w:r>
    </w:p>
    <w:p w14:paraId="00DA959B" w14:textId="6BE800FE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Nadzorni odbor sastoji se od ?</w:t>
      </w:r>
    </w:p>
    <w:p w14:paraId="04E8F0F8" w14:textId="03A3CDFD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Novčana kazna za pravna lica koja angažiraju lica za obavljanje poslova zaštite bez posjedovanja odobrenja za rad kaznit će se</w:t>
      </w:r>
      <w:r w:rsidR="00867FA9" w:rsidRPr="00E62BAA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4883FBCE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Ko vrši inspekcijski nadzor?</w:t>
      </w:r>
    </w:p>
    <w:p w14:paraId="0A5FDF23" w14:textId="3B549610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Šta inspektor provjerava u okviru inspekcijskog nadzora</w:t>
      </w:r>
      <w:r w:rsidR="00867FA9" w:rsidRPr="00E62BAA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6AD1905C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Koji poslovi spadaju u djelatnost Agencije za zaštitu ljudi i imovine?</w:t>
      </w:r>
    </w:p>
    <w:p w14:paraId="049C1B47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Šta podrazumjeva tehnička zaštita?</w:t>
      </w:r>
    </w:p>
    <w:p w14:paraId="73CF1E06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Šta podrazumjeva fizička zaštita?</w:t>
      </w:r>
    </w:p>
    <w:p w14:paraId="6BBFC4F6" w14:textId="48A35B5D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Agencija koja obavlja poslove zaštite izvan mjesta sjedišta agencije obavezna je osnovati podružnicu ukoliko ima</w:t>
      </w:r>
      <w:r w:rsidR="00005A7D" w:rsidRPr="00E62BAA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0EDEA550" w14:textId="1AD9CE2A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Prema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Zakonu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javnim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preduzećima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FBIH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ko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dužan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podsticati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odgovorno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korištenje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5A7D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kontrolu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imovine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5A7D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resursa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javnog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preduzeća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48609432" w14:textId="69F7A289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skladu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kojim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zakonom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provode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postupci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nabavke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opreme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obavljanje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poslova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zaštite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5A7D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imovine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ljudi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33E92932" w14:textId="02D027DE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skladu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članom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34.</w:t>
      </w:r>
      <w:r w:rsidR="00CC44FC" w:rsidRPr="00E62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agencijama</w:t>
      </w:r>
      <w:proofErr w:type="spellEnd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zaštitu</w:t>
      </w:r>
      <w:proofErr w:type="spellEnd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imovine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lica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šta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podrazumjeva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radna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odjeća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12DE34C4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Koji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uslov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mora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ispuniti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pravno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lice da bi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organizovalo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službe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unutrašnje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zaštite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</w:p>
    <w:p w14:paraId="719AEF42" w14:textId="19C1F368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Ko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vrši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nadzor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nad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provođenjem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agencijama</w:t>
      </w:r>
      <w:proofErr w:type="spellEnd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zaštitu</w:t>
      </w:r>
      <w:proofErr w:type="spellEnd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imovine</w:t>
      </w:r>
      <w:proofErr w:type="spellEnd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proofErr w:type="gramEnd"/>
    </w:p>
    <w:p w14:paraId="3D35BE64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Koje evidencije vodi Federalno ministarstvo?</w:t>
      </w:r>
    </w:p>
    <w:p w14:paraId="6A630750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teže povrede radnih obaveza spada?</w:t>
      </w:r>
    </w:p>
    <w:p w14:paraId="741C7F32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04489A07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Prema Pravilniku o korištenju karata KJP „ZOI'84“ OCS d.o.o. ukoliko se utvrdi da pojedine osobe vrše preprodaju ili iznajmljivanje ski karata, šta je dužnost uposlenika Službe unutrašnje zaštite?</w:t>
      </w:r>
    </w:p>
    <w:p w14:paraId="7049B191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pravnog lica?</w:t>
      </w:r>
    </w:p>
    <w:p w14:paraId="562DFC43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Gdje poslodavac objavljuje javni oglas?</w:t>
      </w:r>
    </w:p>
    <w:p w14:paraId="3D338875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7D06BC7A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konkursne procedure?</w:t>
      </w:r>
    </w:p>
    <w:p w14:paraId="06799B92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Na koji način kandidati dokazuju prioritet u zapošljavanju:</w:t>
      </w:r>
    </w:p>
    <w:p w14:paraId="0251DE46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Gdje se objavljuju pitanja, lista propisa i literatura za polaganje usmenog i pismenog ispita?</w:t>
      </w:r>
    </w:p>
    <w:p w14:paraId="19C8D9AE" w14:textId="5AF1DE61" w:rsidR="00A852A1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Koliko sati sedmično je dozvoljeno u okviru redovnog radnog vremena za čuvare i redare?</w:t>
      </w:r>
    </w:p>
    <w:p w14:paraId="1D3BDCE1" w14:textId="5BF272CA" w:rsid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Šta je javno skijalište ?</w:t>
      </w:r>
    </w:p>
    <w:p w14:paraId="1C95744A" w14:textId="21BBF4E5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Od čega se sastoji skijalište ?</w:t>
      </w:r>
    </w:p>
    <w:p w14:paraId="2C9AF87A" w14:textId="6B9050F3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Gdje se ne mogu graditi skijališta i pristupni putevi do skijališta ?</w:t>
      </w:r>
    </w:p>
    <w:p w14:paraId="503B1FA2" w14:textId="0BB136E0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Kakve moraju biti ski staze na skjialištu ?</w:t>
      </w:r>
    </w:p>
    <w:p w14:paraId="0739765A" w14:textId="7D090119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Skijaški centar je obavezan odrediti ?</w:t>
      </w:r>
    </w:p>
    <w:p w14:paraId="427E0EC5" w14:textId="46664122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Ski staze se obilježavaju oznakama određenih boja. Oznaka je okruglog prečnika 40-    50 cm. Ski staze se prema težini se klasifikuju i obilježavaju kao ?</w:t>
      </w:r>
    </w:p>
    <w:p w14:paraId="79097E9E" w14:textId="4FD9AB27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Šta mora biti postavljeno na skijalištu ?</w:t>
      </w:r>
    </w:p>
    <w:p w14:paraId="7C4B788B" w14:textId="414955D6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Kada ski centar može da prekine rad žičara ili ski lifta ?</w:t>
      </w:r>
    </w:p>
    <w:p w14:paraId="765C6427" w14:textId="4F315675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Redar u vršenju svojih dužnosti na ski centru ovlašten je da ?</w:t>
      </w:r>
    </w:p>
    <w:p w14:paraId="517B2F84" w14:textId="1084F224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 xml:space="preserve"> Da li je skijaški centar obavezan tokom trajanja zimske sezone obezbijediti prisustvo Hitne pomoći ?</w:t>
      </w:r>
    </w:p>
    <w:p w14:paraId="399C4C3B" w14:textId="1E6A8212" w:rsidR="00A852A1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 xml:space="preserve"> Koju je ustanovu prije početka zimske sezone skijaški centar je obavezan obavijestiti ?</w:t>
      </w:r>
    </w:p>
    <w:p w14:paraId="5C376BA3" w14:textId="044F186D" w:rsidR="00F47B92" w:rsidRPr="00E62BAA" w:rsidRDefault="00F47B92" w:rsidP="00F47B9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E62BAA">
        <w:rPr>
          <w:rFonts w:ascii="Times New Roman" w:hAnsi="Times New Roman" w:cs="Times New Roman"/>
          <w:sz w:val="24"/>
          <w:szCs w:val="24"/>
          <w:lang w:val="hr-BA"/>
        </w:rPr>
        <w:t>Literatura iz koje kandidati mogu spremati pismeni i usmeni dio ispita :</w:t>
      </w:r>
    </w:p>
    <w:p w14:paraId="6968C245" w14:textId="0DA5F851" w:rsidR="00F47B92" w:rsidRPr="00B04375" w:rsidRDefault="00F47B92" w:rsidP="00B0437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1. Zakon o agencijama</w:t>
      </w:r>
      <w:r w:rsidR="00E62BAA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 unutrašnjim službama</w:t>
      </w:r>
      <w:r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za zaštitu imovine i lica</w:t>
      </w:r>
      <w:r w:rsid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.</w:t>
      </w:r>
      <w:r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3B1D42FB" w14:textId="0957C349" w:rsidR="00F47B92" w:rsidRPr="00B04375" w:rsidRDefault="00F47B92" w:rsidP="00B0437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2. Pravilnik o korištenju karata KJP „ZOI'84“ OCS d.o.o.</w:t>
      </w:r>
    </w:p>
    <w:p w14:paraId="294DB790" w14:textId="6158E31A" w:rsidR="00F47B92" w:rsidRPr="00B04375" w:rsidRDefault="00F47B92" w:rsidP="00B0437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3. Pravilnik o radu KJP „ZOI'84“ OCS d.o.o. Sarajevo</w:t>
      </w:r>
    </w:p>
    <w:p w14:paraId="51DBF659" w14:textId="47ACAAC7" w:rsidR="00F47B92" w:rsidRDefault="00F47B92" w:rsidP="00B0437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4. Zakon o javnim preduzećima </w:t>
      </w:r>
      <w:r w:rsidR="009F0219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F</w:t>
      </w:r>
      <w:r w:rsidR="00E21311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B</w:t>
      </w:r>
      <w:r w:rsidR="009F0219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iH </w:t>
      </w:r>
    </w:p>
    <w:p w14:paraId="46206092" w14:textId="3A5ACAEF" w:rsidR="00B04375" w:rsidRPr="00B04375" w:rsidRDefault="00B04375" w:rsidP="00B04375">
      <w:pPr>
        <w:spacing w:after="0"/>
        <w:ind w:left="142" w:hanging="142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5. Zakon o javnom skijalištu Kantona Sarajevo </w:t>
      </w:r>
      <w:r w:rsidRPr="00190629">
        <w:rPr>
          <w:rFonts w:ascii="Times New Roman" w:hAnsi="Times New Roman" w:cs="Times New Roman"/>
          <w:b/>
          <w:sz w:val="24"/>
          <w:szCs w:val="24"/>
        </w:rPr>
        <w:t>(„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novine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Sarajevo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54/12“)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7F503850" w14:textId="62AA7C79" w:rsidR="00092CB5" w:rsidRPr="00B04375" w:rsidRDefault="00B04375" w:rsidP="00B0437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lastRenderedPageBreak/>
        <w:t>6</w:t>
      </w:r>
      <w:r w:rsidR="00092CB5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. Uredba o organizaciji parkiranja, javnim parking površinama, parking zonama, izgradnji novih parkinga i organizaciji jedinstvenog sistema naplate parkinga</w:t>
      </w:r>
    </w:p>
    <w:p w14:paraId="536B153A" w14:textId="6AB97063" w:rsidR="00F47B92" w:rsidRPr="00B04375" w:rsidRDefault="00B04375" w:rsidP="00B0437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7</w:t>
      </w:r>
      <w:r w:rsidR="009F0219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. </w:t>
      </w:r>
      <w:r w:rsidR="00F47B92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Uredba o postupku prijema radnika u radni odnos u javnom sektoru na teritoriji Kantona Sarajevo </w:t>
      </w:r>
      <w:r w:rsidR="009F0219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 </w:t>
      </w:r>
      <w:r w:rsidR="00F47B92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(„Službene novine broj 19/21</w:t>
      </w:r>
      <w:r w:rsidR="00E62BAA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 10/22</w:t>
      </w:r>
      <w:r w:rsidR="00F47B92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“)</w:t>
      </w:r>
    </w:p>
    <w:p w14:paraId="60ED4EF5" w14:textId="77777777" w:rsidR="00F47B92" w:rsidRPr="00E62BAA" w:rsidRDefault="00F47B92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574894B3" w14:textId="77777777" w:rsidR="00F47B92" w:rsidRDefault="00F47B92">
      <w:pPr>
        <w:rPr>
          <w:rFonts w:cstheme="minorHAnsi"/>
          <w:lang w:val="hr-BA"/>
        </w:rPr>
      </w:pPr>
    </w:p>
    <w:sectPr w:rsidR="00F47B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005AF" w14:textId="77777777" w:rsidR="00E97BA1" w:rsidRDefault="00E97BA1" w:rsidP="00E62BAA">
      <w:pPr>
        <w:spacing w:after="0" w:line="240" w:lineRule="auto"/>
      </w:pPr>
      <w:r>
        <w:separator/>
      </w:r>
    </w:p>
  </w:endnote>
  <w:endnote w:type="continuationSeparator" w:id="0">
    <w:p w14:paraId="019801B1" w14:textId="77777777" w:rsidR="00E97BA1" w:rsidRDefault="00E97BA1" w:rsidP="00E6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5" w:type="dxa"/>
      <w:tblInd w:w="93" w:type="dxa"/>
      <w:tblLook w:val="04A0" w:firstRow="1" w:lastRow="0" w:firstColumn="1" w:lastColumn="0" w:noHBand="0" w:noVBand="1"/>
    </w:tblPr>
    <w:tblGrid>
      <w:gridCol w:w="3680"/>
      <w:gridCol w:w="1013"/>
      <w:gridCol w:w="2302"/>
      <w:gridCol w:w="992"/>
      <w:gridCol w:w="2518"/>
    </w:tblGrid>
    <w:tr w:rsidR="00E62BAA" w:rsidRPr="00E62BAA" w14:paraId="1D330510" w14:textId="77777777" w:rsidTr="00467731">
      <w:trPr>
        <w:trHeight w:val="20"/>
      </w:trPr>
      <w:tc>
        <w:tcPr>
          <w:tcW w:w="3680" w:type="dxa"/>
          <w:vAlign w:val="bottom"/>
          <w:hideMark/>
        </w:tcPr>
        <w:p w14:paraId="49F12B0C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Kantonalno javno preduzeće, ZOI'84</w:t>
          </w:r>
        </w:p>
      </w:tc>
      <w:tc>
        <w:tcPr>
          <w:tcW w:w="1013" w:type="dxa"/>
          <w:noWrap/>
          <w:vAlign w:val="bottom"/>
          <w:hideMark/>
        </w:tcPr>
        <w:p w14:paraId="440D43ED" w14:textId="77777777" w:rsidR="00E62BAA" w:rsidRPr="00E62BAA" w:rsidRDefault="00E62BAA" w:rsidP="00E62BAA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Adresa:</w:t>
          </w:r>
        </w:p>
      </w:tc>
      <w:tc>
        <w:tcPr>
          <w:tcW w:w="2302" w:type="dxa"/>
          <w:noWrap/>
          <w:vAlign w:val="bottom"/>
          <w:hideMark/>
        </w:tcPr>
        <w:p w14:paraId="4BF3A966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Alipašina b.b</w:t>
          </w:r>
        </w:p>
      </w:tc>
      <w:tc>
        <w:tcPr>
          <w:tcW w:w="992" w:type="dxa"/>
          <w:noWrap/>
          <w:vAlign w:val="bottom"/>
          <w:hideMark/>
        </w:tcPr>
        <w:p w14:paraId="5DB680C6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3D771A26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154 001 1100011010</w:t>
          </w:r>
        </w:p>
      </w:tc>
    </w:tr>
    <w:tr w:rsidR="00E62BAA" w:rsidRPr="00E62BAA" w14:paraId="4FA32CA6" w14:textId="77777777" w:rsidTr="00467731">
      <w:trPr>
        <w:trHeight w:val="20"/>
      </w:trPr>
      <w:tc>
        <w:tcPr>
          <w:tcW w:w="3680" w:type="dxa"/>
          <w:vAlign w:val="bottom"/>
          <w:hideMark/>
        </w:tcPr>
        <w:p w14:paraId="495607CF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Olimpijski centar Sarajevo d.o.o</w:t>
          </w:r>
        </w:p>
      </w:tc>
      <w:tc>
        <w:tcPr>
          <w:tcW w:w="1013" w:type="dxa"/>
          <w:noWrap/>
          <w:vAlign w:val="bottom"/>
          <w:hideMark/>
        </w:tcPr>
        <w:p w14:paraId="0476779B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4FD71BE5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Sarajevo 71000</w:t>
          </w:r>
        </w:p>
      </w:tc>
      <w:tc>
        <w:tcPr>
          <w:tcW w:w="992" w:type="dxa"/>
          <w:noWrap/>
          <w:vAlign w:val="bottom"/>
          <w:hideMark/>
        </w:tcPr>
        <w:p w14:paraId="0A560EF0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2287D280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INTESA SANPAOLO banka</w:t>
          </w:r>
        </w:p>
      </w:tc>
    </w:tr>
    <w:tr w:rsidR="00E62BAA" w:rsidRPr="00E62BAA" w14:paraId="6B1A351F" w14:textId="77777777" w:rsidTr="00467731">
      <w:trPr>
        <w:trHeight w:val="20"/>
      </w:trPr>
      <w:tc>
        <w:tcPr>
          <w:tcW w:w="3680" w:type="dxa"/>
          <w:noWrap/>
          <w:vAlign w:val="bottom"/>
          <w:hideMark/>
        </w:tcPr>
        <w:p w14:paraId="41F4C654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ID broj:                              4200347000004</w:t>
          </w:r>
        </w:p>
      </w:tc>
      <w:tc>
        <w:tcPr>
          <w:tcW w:w="1013" w:type="dxa"/>
          <w:noWrap/>
          <w:vAlign w:val="bottom"/>
          <w:hideMark/>
        </w:tcPr>
        <w:p w14:paraId="66695F2D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7375394E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Bosna i Hercegovina</w:t>
          </w:r>
        </w:p>
      </w:tc>
      <w:tc>
        <w:tcPr>
          <w:tcW w:w="992" w:type="dxa"/>
          <w:noWrap/>
          <w:vAlign w:val="bottom"/>
          <w:hideMark/>
        </w:tcPr>
        <w:p w14:paraId="73245E1E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553B9D9B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d.d. Sarajevo</w:t>
          </w:r>
        </w:p>
      </w:tc>
    </w:tr>
    <w:tr w:rsidR="00E62BAA" w:rsidRPr="00E62BAA" w14:paraId="2CFEA11F" w14:textId="77777777" w:rsidTr="00467731">
      <w:trPr>
        <w:trHeight w:val="20"/>
      </w:trPr>
      <w:tc>
        <w:tcPr>
          <w:tcW w:w="3680" w:type="dxa"/>
          <w:noWrap/>
          <w:vAlign w:val="bottom"/>
          <w:hideMark/>
        </w:tcPr>
        <w:p w14:paraId="6774E317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UINO broj:                           200347000004</w:t>
          </w:r>
        </w:p>
      </w:tc>
      <w:tc>
        <w:tcPr>
          <w:tcW w:w="1013" w:type="dxa"/>
          <w:noWrap/>
          <w:vAlign w:val="bottom"/>
          <w:hideMark/>
        </w:tcPr>
        <w:p w14:paraId="0A38DAE0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42317DF8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33 212-018</w:t>
          </w:r>
        </w:p>
      </w:tc>
      <w:tc>
        <w:tcPr>
          <w:tcW w:w="992" w:type="dxa"/>
          <w:noWrap/>
          <w:vAlign w:val="bottom"/>
          <w:hideMark/>
        </w:tcPr>
        <w:p w14:paraId="7FBA6E94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2E311BA7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102 050 0000095931</w:t>
          </w:r>
        </w:p>
      </w:tc>
    </w:tr>
    <w:tr w:rsidR="00E62BAA" w:rsidRPr="00E62BAA" w14:paraId="76488E27" w14:textId="77777777" w:rsidTr="00467731">
      <w:trPr>
        <w:trHeight w:val="20"/>
      </w:trPr>
      <w:tc>
        <w:tcPr>
          <w:tcW w:w="3680" w:type="dxa"/>
          <w:noWrap/>
          <w:vAlign w:val="bottom"/>
          <w:hideMark/>
        </w:tcPr>
        <w:p w14:paraId="3F77F8BB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Rješenje broj:   UF/I-431/04 od 15.12.2006</w:t>
          </w:r>
        </w:p>
      </w:tc>
      <w:tc>
        <w:tcPr>
          <w:tcW w:w="1013" w:type="dxa"/>
          <w:noWrap/>
          <w:vAlign w:val="bottom"/>
          <w:hideMark/>
        </w:tcPr>
        <w:p w14:paraId="788DE8EF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772E1234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33 212-035</w:t>
          </w:r>
        </w:p>
      </w:tc>
      <w:tc>
        <w:tcPr>
          <w:tcW w:w="992" w:type="dxa"/>
          <w:noWrap/>
          <w:vAlign w:val="bottom"/>
          <w:hideMark/>
        </w:tcPr>
        <w:p w14:paraId="3D7D5EFC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0DB1BA66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Union banka d.d </w:t>
          </w:r>
        </w:p>
      </w:tc>
    </w:tr>
    <w:tr w:rsidR="00E62BAA" w:rsidRPr="00E62BAA" w14:paraId="38988A20" w14:textId="77777777" w:rsidTr="00467731">
      <w:trPr>
        <w:trHeight w:val="20"/>
      </w:trPr>
      <w:tc>
        <w:tcPr>
          <w:tcW w:w="3680" w:type="dxa"/>
          <w:noWrap/>
          <w:vAlign w:val="bottom"/>
          <w:hideMark/>
        </w:tcPr>
        <w:p w14:paraId="588269B9" w14:textId="77777777" w:rsidR="00E62BAA" w:rsidRPr="00E62BAA" w:rsidRDefault="00E62BAA" w:rsidP="00E62BAA">
          <w:pPr>
            <w:spacing w:after="0" w:line="240" w:lineRule="auto"/>
            <w:jc w:val="center"/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  <w:t>www.zoi84.ba</w:t>
          </w:r>
        </w:p>
      </w:tc>
      <w:tc>
        <w:tcPr>
          <w:tcW w:w="1013" w:type="dxa"/>
          <w:noWrap/>
          <w:vAlign w:val="bottom"/>
          <w:hideMark/>
        </w:tcPr>
        <w:p w14:paraId="1E1ECC47" w14:textId="77777777" w:rsidR="00E62BAA" w:rsidRPr="00E62BAA" w:rsidRDefault="00E62BAA" w:rsidP="00E62BAA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Faks:</w:t>
          </w:r>
        </w:p>
      </w:tc>
      <w:tc>
        <w:tcPr>
          <w:tcW w:w="2302" w:type="dxa"/>
          <w:noWrap/>
          <w:vAlign w:val="bottom"/>
          <w:hideMark/>
        </w:tcPr>
        <w:p w14:paraId="1E8F931E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33 212-027</w:t>
          </w:r>
        </w:p>
      </w:tc>
      <w:tc>
        <w:tcPr>
          <w:tcW w:w="992" w:type="dxa"/>
          <w:noWrap/>
          <w:vAlign w:val="bottom"/>
          <w:hideMark/>
        </w:tcPr>
        <w:p w14:paraId="050B98C7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28F0CA95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71000 Sarajevo</w:t>
          </w:r>
        </w:p>
      </w:tc>
    </w:tr>
  </w:tbl>
  <w:p w14:paraId="54D9079A" w14:textId="77777777" w:rsidR="00E62BAA" w:rsidRDefault="00E62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C5D46" w14:textId="77777777" w:rsidR="00E97BA1" w:rsidRDefault="00E97BA1" w:rsidP="00E62BAA">
      <w:pPr>
        <w:spacing w:after="0" w:line="240" w:lineRule="auto"/>
      </w:pPr>
      <w:r>
        <w:separator/>
      </w:r>
    </w:p>
  </w:footnote>
  <w:footnote w:type="continuationSeparator" w:id="0">
    <w:p w14:paraId="3FD8F117" w14:textId="77777777" w:rsidR="00E97BA1" w:rsidRDefault="00E97BA1" w:rsidP="00E6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58510" w14:textId="0A2408DA" w:rsidR="00E62BAA" w:rsidRDefault="00E62BAA">
    <w:pPr>
      <w:pStyle w:val="Header"/>
    </w:pPr>
    <w:r>
      <w:rPr>
        <w:noProof/>
      </w:rPr>
      <w:drawing>
        <wp:inline distT="0" distB="0" distL="0" distR="0" wp14:anchorId="23E16BE0" wp14:editId="1B6EF119">
          <wp:extent cx="6123940" cy="1304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226B7"/>
    <w:multiLevelType w:val="hybridMultilevel"/>
    <w:tmpl w:val="9244D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12"/>
    <w:rsid w:val="00005A7D"/>
    <w:rsid w:val="00092CB5"/>
    <w:rsid w:val="002E62B3"/>
    <w:rsid w:val="00365FA1"/>
    <w:rsid w:val="003961B5"/>
    <w:rsid w:val="0056071B"/>
    <w:rsid w:val="006122B9"/>
    <w:rsid w:val="00867FA9"/>
    <w:rsid w:val="008B7912"/>
    <w:rsid w:val="009F0219"/>
    <w:rsid w:val="00A852A1"/>
    <w:rsid w:val="00B04375"/>
    <w:rsid w:val="00B2440A"/>
    <w:rsid w:val="00BA46AE"/>
    <w:rsid w:val="00CC44FC"/>
    <w:rsid w:val="00CF1730"/>
    <w:rsid w:val="00D31DC0"/>
    <w:rsid w:val="00D6364D"/>
    <w:rsid w:val="00E21311"/>
    <w:rsid w:val="00E62BAA"/>
    <w:rsid w:val="00E97BA1"/>
    <w:rsid w:val="00F45B97"/>
    <w:rsid w:val="00F47B92"/>
    <w:rsid w:val="00F7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55FD0"/>
  <w15:chartTrackingRefBased/>
  <w15:docId w15:val="{5C237602-FAEC-4A95-BC42-C2387A57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912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BAA"/>
  </w:style>
  <w:style w:type="paragraph" w:styleId="Footer">
    <w:name w:val="footer"/>
    <w:basedOn w:val="Normal"/>
    <w:link w:val="FooterChar"/>
    <w:uiPriority w:val="99"/>
    <w:unhideWhenUsed/>
    <w:rsid w:val="00E6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Dario</cp:lastModifiedBy>
  <cp:revision>2</cp:revision>
  <cp:lastPrinted>2023-11-23T11:07:00Z</cp:lastPrinted>
  <dcterms:created xsi:type="dcterms:W3CDTF">2023-11-24T09:26:00Z</dcterms:created>
  <dcterms:modified xsi:type="dcterms:W3CDTF">2023-11-24T09:26:00Z</dcterms:modified>
</cp:coreProperties>
</file>